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A" w:rsidRPr="00E1593A" w:rsidRDefault="00E1593A" w:rsidP="00E159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7"/>
        </w:rPr>
      </w:pPr>
      <w:r w:rsidRPr="00E1593A">
        <w:rPr>
          <w:rFonts w:ascii="Tahoma" w:hAnsi="Tahoma" w:cs="Tahoma"/>
          <w:noProof/>
          <w:color w:val="000000"/>
          <w:sz w:val="20"/>
          <w:szCs w:val="22"/>
        </w:rPr>
        <w:drawing>
          <wp:inline distT="0" distB="0" distL="0" distR="0">
            <wp:extent cx="1485900" cy="554736"/>
            <wp:effectExtent l="0" t="0" r="0" b="0"/>
            <wp:docPr id="4" name="Рисунок 4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87" cy="5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93A">
        <w:rPr>
          <w:rFonts w:ascii="Tahoma" w:hAnsi="Tahoma" w:cs="Tahoma"/>
          <w:noProof/>
          <w:color w:val="000000"/>
          <w:sz w:val="20"/>
          <w:szCs w:val="22"/>
        </w:rPr>
        <w:drawing>
          <wp:inline distT="0" distB="0" distL="0" distR="0">
            <wp:extent cx="2543175" cy="528361"/>
            <wp:effectExtent l="0" t="0" r="0" b="5080"/>
            <wp:docPr id="3" name="Рисунок 3" descr="C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54" cy="5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93A">
        <w:rPr>
          <w:rFonts w:ascii="Tahoma" w:hAnsi="Tahoma" w:cs="Tahoma"/>
          <w:noProof/>
          <w:color w:val="000000"/>
          <w:sz w:val="20"/>
          <w:szCs w:val="22"/>
        </w:rPr>
        <w:drawing>
          <wp:inline distT="0" distB="0" distL="0" distR="0">
            <wp:extent cx="2124075" cy="433145"/>
            <wp:effectExtent l="0" t="0" r="0" b="5080"/>
            <wp:docPr id="2" name="Рисунок 2" descr="фг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ги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1" cy="4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3A" w:rsidRPr="00E1593A" w:rsidRDefault="00E1593A" w:rsidP="00E159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2"/>
          <w:bdr w:val="none" w:sz="0" w:space="0" w:color="auto" w:frame="1"/>
        </w:rPr>
      </w:pPr>
    </w:p>
    <w:p w:rsidR="00E1593A" w:rsidRPr="00E1593A" w:rsidRDefault="009209CC" w:rsidP="00E159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7"/>
        </w:rPr>
      </w:pPr>
      <w:r>
        <w:rPr>
          <w:rFonts w:ascii="Verdana" w:hAnsi="Verdana"/>
          <w:color w:val="000000"/>
          <w:sz w:val="22"/>
          <w:bdr w:val="none" w:sz="0" w:space="0" w:color="auto" w:frame="1"/>
        </w:rPr>
        <w:t>Программа повышения квалификации</w:t>
      </w:r>
      <w:r w:rsidR="00E1593A" w:rsidRPr="00E1593A">
        <w:rPr>
          <w:rFonts w:ascii="Verdana" w:hAnsi="Verdana"/>
          <w:color w:val="000000"/>
          <w:sz w:val="22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22"/>
          <w:bdr w:val="none" w:sz="0" w:space="0" w:color="auto" w:frame="1"/>
        </w:rPr>
        <w:t xml:space="preserve">на тему </w:t>
      </w:r>
    </w:p>
    <w:p w:rsidR="00E1593A" w:rsidRDefault="00817C17" w:rsidP="00E1593A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2"/>
        </w:rPr>
      </w:pPr>
      <w:r>
        <w:rPr>
          <w:rStyle w:val="a4"/>
          <w:rFonts w:ascii="Tahoma" w:hAnsi="Tahoma" w:cs="Tahoma"/>
          <w:color w:val="000000"/>
          <w:shd w:val="clear" w:color="auto" w:fill="FFFFFF"/>
        </w:rPr>
        <w:t>"Особенности составления смет в 2018 году: переход на ресурсный метод, обзор ФГИС ЦС"</w:t>
      </w:r>
    </w:p>
    <w:p w:rsidR="009209CC" w:rsidRPr="00E1593A" w:rsidRDefault="009209CC" w:rsidP="00E159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7"/>
        </w:rPr>
      </w:pPr>
    </w:p>
    <w:p w:rsidR="00E1593A" w:rsidRDefault="00817C17" w:rsidP="00E159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17"/>
        </w:rPr>
      </w:pPr>
      <w:r w:rsidRPr="00817C17">
        <w:rPr>
          <w:rFonts w:ascii="Verdana" w:hAnsi="Verdana"/>
          <w:color w:val="000000"/>
          <w:sz w:val="20"/>
          <w:szCs w:val="17"/>
        </w:rPr>
        <w:t>С 12 по 16 февраля 2018 г.</w:t>
      </w:r>
    </w:p>
    <w:p w:rsidR="00817C17" w:rsidRDefault="00817C17" w:rsidP="00E1593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17"/>
        </w:rPr>
      </w:pPr>
    </w:p>
    <w:tbl>
      <w:tblPr>
        <w:tblStyle w:val="-15"/>
        <w:tblW w:w="0" w:type="auto"/>
        <w:jc w:val="center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478"/>
      </w:tblGrid>
      <w:tr w:rsidR="00817C17" w:rsidRPr="006265F5" w:rsidTr="0081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8" w:type="dxa"/>
            <w:shd w:val="clear" w:color="auto" w:fill="D9E2F3" w:themeFill="accent5" w:themeFillTint="33"/>
          </w:tcPr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Реформирование системы ценообразования и сметного нормирования в строительстве в 2017-2018 году.</w:t>
            </w:r>
            <w:r w:rsidRPr="006265F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817C17" w:rsidRPr="006265F5" w:rsidRDefault="00817C17" w:rsidP="008F408F">
            <w:pPr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 xml:space="preserve">Принципиальные изменения нормативно-правовой и методической базы строительного ценообразования и сметного нормирования </w:t>
            </w:r>
            <w:r w:rsidRPr="006265F5">
              <w:rPr>
                <w:rFonts w:ascii="Tahoma" w:hAnsi="Tahoma" w:cs="Tahoma"/>
                <w:b w:val="0"/>
                <w:sz w:val="20"/>
                <w:szCs w:val="20"/>
              </w:rPr>
              <w:t>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Федеральные законы «О внесении изменений в Градостроительный кодекс Российской Федерации» от 03.07.2016 № 369-ФЗ и от 26.07.2017 № 191-ФЗ.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Принципиальные изменения в ценообразовании и сметном нормировании в области градостроительной деятельности, связанные с вступлением в силу положений 369-ФЗ и 191-ФЗ.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Постановление Правительства РФ от 12.11.2016 N 1159 «О критериях экономической эффективности проектной документации».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Изменения в Постановлении Правительства РФ от 18.05.2009 № 427 (ред. от 17.12.2017)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строительства», веденное Постановлением 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Правительства РФ от 15.06.2017 № 712 «О внесении изменений в некоторые акты Правительства Российской Федерации».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Планируемые изменения в нормативно-правой базе формирования стоимости строительства объектов капитального строительства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 xml:space="preserve">Новые подходы к методам определения стоимости строительства: базисно-индексный расчет по ФЕР в редакции 2017г, ресурсный расчет до выхода ФГИС и после выхода ФГИС. Сложные практические вопросы. 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</w:pPr>
            <w:r w:rsidRPr="006265F5">
              <w:rPr>
                <w:rFonts w:ascii="Tahoma" w:hAnsi="Tahoma" w:cs="Tahoma"/>
                <w:b w:val="0"/>
                <w:sz w:val="20"/>
                <w:szCs w:val="20"/>
              </w:rPr>
              <w:t>Особенности составления сметной документации базисно-индексным методом в редакции 2017г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sz w:val="20"/>
                <w:szCs w:val="20"/>
              </w:rPr>
              <w:t xml:space="preserve">Ресурсный метод определения стоимости строительства – как приоритетный при формировании сметной стоимости. Составление смет ресурсным методом до введения ФГИС 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  <w:t>Система коэффициентов к сметным нормам, учитывающих условия производства работ и усложняющие факторы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-104"/>
              <w:jc w:val="both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  <w:t>Порядок определения в сметных расчетах затрат на демонтаж (разборку) строительных конструкций, систем и сетей инженерно-технического обеспечения и оборудования (инженерного и технологического).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  <w:t>Особенности определения сметной стоимости работ по капитальному ремонту и реконструкции.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Действующие методические документы по применению сметных норм и единичных расценок.</w:t>
            </w:r>
          </w:p>
          <w:p w:rsidR="00817C17" w:rsidRPr="006265F5" w:rsidRDefault="00817C17" w:rsidP="008F408F">
            <w:pPr>
              <w:pStyle w:val="a9"/>
              <w:spacing w:after="0"/>
              <w:ind w:left="0" w:right="-104" w:firstLine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Сметные нормы и единичные расценки редакции 2017 года. Дополнения в ГЭСН и ФЕР 2017-2018. Обзор принципиальных изменений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709" w:hanging="425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Приказы Минстроя России № 1038/</w:t>
            </w:r>
            <w:proofErr w:type="spellStart"/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</w:t>
            </w:r>
            <w:proofErr w:type="spellEnd"/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от 30.12.2016, 1039/</w:t>
            </w:r>
            <w:proofErr w:type="spellStart"/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</w:t>
            </w:r>
            <w:proofErr w:type="spellEnd"/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от 30.12.2016 с учетом изменений, внесенных приказами Минстроя России 2017 и 2018 годов.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709" w:hanging="425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Актуализация системы сметных нормативов: изменения и дополнения в сметно-нормативной базе. 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709" w:hanging="425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Основные изменения в сборниках государственных элементных сметных норм, единичных расценок, сметных цен на материальные ресурсы и строительные машины.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709" w:hanging="425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Практические вопросы применения изменений и дополнений в сборники сметных нормативов.</w:t>
            </w:r>
          </w:p>
          <w:p w:rsidR="00817C17" w:rsidRPr="006265F5" w:rsidRDefault="00817C17" w:rsidP="008F408F">
            <w:pPr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tabs>
                <w:tab w:val="left" w:pos="302"/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Федеральная государственная информационная система ценообразования в строительстве (ФГИС ЦС)</w:t>
            </w:r>
          </w:p>
          <w:p w:rsidR="00817C17" w:rsidRPr="006265F5" w:rsidRDefault="00817C17" w:rsidP="00817C17">
            <w:pPr>
              <w:numPr>
                <w:ilvl w:val="1"/>
                <w:numId w:val="2"/>
              </w:numPr>
              <w:tabs>
                <w:tab w:val="left" w:pos="302"/>
                <w:tab w:val="left" w:pos="1152"/>
              </w:tabs>
              <w:ind w:left="709" w:hanging="425"/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lastRenderedPageBreak/>
              <w:t>Федеральная государственная информационная система ценообразования в строительстве (ФГИС).</w:t>
            </w:r>
          </w:p>
          <w:p w:rsidR="00817C17" w:rsidRPr="006265F5" w:rsidRDefault="00817C17" w:rsidP="00817C17">
            <w:pPr>
              <w:numPr>
                <w:ilvl w:val="1"/>
                <w:numId w:val="2"/>
              </w:numPr>
              <w:tabs>
                <w:tab w:val="left" w:pos="302"/>
                <w:tab w:val="left" w:pos="1152"/>
              </w:tabs>
              <w:ind w:left="709" w:hanging="425"/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Нормативные правовые акты Российской Федерации, регулирующие вопросы функционирования ФГИС.</w:t>
            </w:r>
          </w:p>
          <w:p w:rsidR="00817C17" w:rsidRPr="006265F5" w:rsidRDefault="00817C17" w:rsidP="00817C17">
            <w:pPr>
              <w:numPr>
                <w:ilvl w:val="1"/>
                <w:numId w:val="2"/>
              </w:numPr>
              <w:tabs>
                <w:tab w:val="left" w:pos="302"/>
                <w:tab w:val="left" w:pos="1152"/>
              </w:tabs>
              <w:ind w:left="709" w:hanging="425"/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Компоненты ФГИС.</w:t>
            </w:r>
          </w:p>
          <w:p w:rsidR="00817C17" w:rsidRPr="006265F5" w:rsidRDefault="00817C17" w:rsidP="00817C17">
            <w:pPr>
              <w:numPr>
                <w:ilvl w:val="1"/>
                <w:numId w:val="2"/>
              </w:numPr>
              <w:tabs>
                <w:tab w:val="left" w:pos="302"/>
                <w:tab w:val="left" w:pos="1152"/>
              </w:tabs>
              <w:ind w:left="709" w:hanging="425"/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Участники ФГИС.</w:t>
            </w:r>
          </w:p>
          <w:p w:rsidR="00817C17" w:rsidRPr="006265F5" w:rsidRDefault="00817C17" w:rsidP="00817C17">
            <w:pPr>
              <w:numPr>
                <w:ilvl w:val="1"/>
                <w:numId w:val="2"/>
              </w:numPr>
              <w:tabs>
                <w:tab w:val="left" w:pos="302"/>
                <w:tab w:val="left" w:pos="1152"/>
              </w:tabs>
              <w:ind w:left="709" w:hanging="425"/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Порядок внесения данных во ФГИС.</w:t>
            </w:r>
          </w:p>
          <w:p w:rsidR="00817C17" w:rsidRPr="006265F5" w:rsidRDefault="00817C17" w:rsidP="00817C17">
            <w:pPr>
              <w:numPr>
                <w:ilvl w:val="1"/>
                <w:numId w:val="2"/>
              </w:numPr>
              <w:tabs>
                <w:tab w:val="left" w:pos="302"/>
                <w:tab w:val="left" w:pos="1152"/>
              </w:tabs>
              <w:ind w:left="709" w:hanging="425"/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Порядок использования данных ФГИС при формировании сметной документации.</w:t>
            </w:r>
          </w:p>
          <w:p w:rsidR="00817C17" w:rsidRPr="006265F5" w:rsidRDefault="00817C17" w:rsidP="008F408F">
            <w:pPr>
              <w:tabs>
                <w:tab w:val="left" w:pos="302"/>
                <w:tab w:val="left" w:pos="1152"/>
              </w:tabs>
              <w:contextualSpacing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tabs>
                <w:tab w:val="left" w:pos="302"/>
                <w:tab w:val="left" w:pos="1152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Мониторинг стоимости строительных ресурсов</w:t>
            </w:r>
            <w:r w:rsidRPr="006265F5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817C17" w:rsidRPr="006265F5" w:rsidRDefault="00817C17" w:rsidP="00817C17">
            <w:pPr>
              <w:pStyle w:val="a9"/>
              <w:numPr>
                <w:ilvl w:val="1"/>
                <w:numId w:val="3"/>
              </w:numPr>
              <w:tabs>
                <w:tab w:val="left" w:pos="786"/>
                <w:tab w:val="left" w:pos="1152"/>
              </w:tabs>
              <w:spacing w:after="0" w:line="240" w:lineRule="auto"/>
              <w:ind w:left="709" w:right="-104" w:hanging="425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Правила мониторинга цен строительных ресурсов (Постановление Правительства РФ от 23.12.2016 № 1452 «О мониторинге цен строительных ресурсов»).</w:t>
            </w:r>
          </w:p>
          <w:p w:rsidR="00817C17" w:rsidRPr="006265F5" w:rsidRDefault="00817C17" w:rsidP="00817C17">
            <w:pPr>
              <w:pStyle w:val="a9"/>
              <w:numPr>
                <w:ilvl w:val="1"/>
                <w:numId w:val="3"/>
              </w:numPr>
              <w:tabs>
                <w:tab w:val="left" w:pos="302"/>
                <w:tab w:val="left" w:pos="1152"/>
              </w:tabs>
              <w:spacing w:after="0" w:line="240" w:lineRule="auto"/>
              <w:ind w:left="709" w:right="-104" w:hanging="425"/>
              <w:jc w:val="both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Классификатор строительных ресурсов (КСР) с учетом изменений 2018 года. Структура КСР. Использование данных КСР в сметном ценообразовании.</w:t>
            </w:r>
            <w:r w:rsidRPr="006265F5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6265F5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Порядок внесения изменений в КСР. 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 методические подходы в порядке формирования цен строительных ресурсов. Методические документы по определению сметных цен на: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  <w:t>затраты труда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  <w:t>на эксплуатацию машин и механизмов,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  <w:t>на материалы, изделия, конструкции, оборудование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sz w:val="20"/>
                <w:szCs w:val="20"/>
                <w:lang w:eastAsia="ru-RU"/>
              </w:rPr>
              <w:t>цен услуг на перевозку грузов для строительства</w:t>
            </w:r>
            <w:r w:rsidRPr="006265F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817C17" w:rsidRPr="006265F5" w:rsidRDefault="00817C17" w:rsidP="008F408F">
            <w:pPr>
              <w:pStyle w:val="a9"/>
              <w:tabs>
                <w:tab w:val="left" w:pos="302"/>
                <w:tab w:val="left" w:pos="1152"/>
              </w:tabs>
              <w:spacing w:after="0"/>
              <w:ind w:left="0" w:right="-104" w:firstLine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Особенности составления сметной документации на капитальный ремонт объектов капитального строительства.</w:t>
            </w:r>
          </w:p>
          <w:p w:rsidR="00817C17" w:rsidRPr="006265F5" w:rsidRDefault="00817C17" w:rsidP="008F408F">
            <w:pPr>
              <w:pStyle w:val="a9"/>
              <w:spacing w:after="0"/>
              <w:ind w:left="0" w:firstLine="426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Порядок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(Постановление Правительства РФ от 18.05.2009 №427 в редакции от 17.12.2017г)</w:t>
            </w:r>
          </w:p>
          <w:p w:rsidR="00817C17" w:rsidRPr="006265F5" w:rsidRDefault="00817C17" w:rsidP="008F40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Укрупненные нормативы: НЦС и НЦКР для получения предельной цены строительства: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302"/>
              </w:tabs>
              <w:spacing w:after="0" w:line="240" w:lineRule="auto"/>
              <w:ind w:left="567" w:hanging="283"/>
              <w:jc w:val="both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  <w:t>Принципы и методы использования укрупненных показателей при подготовке сметной документации в условиях действующего законодательства.</w:t>
            </w:r>
          </w:p>
          <w:p w:rsidR="00817C17" w:rsidRPr="006265F5" w:rsidRDefault="00817C17" w:rsidP="00817C17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302"/>
              </w:tabs>
              <w:spacing w:after="0" w:line="240" w:lineRule="auto"/>
              <w:ind w:left="567" w:hanging="283"/>
              <w:jc w:val="both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</w:pPr>
            <w:r w:rsidRPr="006265F5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ru-RU"/>
              </w:rPr>
              <w:t>Формирование предельной сметной стоимости объектов капитального строительства методом укрупненных показателей.</w:t>
            </w:r>
          </w:p>
          <w:p w:rsidR="00817C17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hAnsi="Tahoma" w:cs="Tahoma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Особенности перехода на сметные нормы и цены в редакции 2017: ГЭСН-2001, ФЕР-2001, сметные цены на ресурсы</w:t>
            </w:r>
          </w:p>
          <w:p w:rsidR="00817C17" w:rsidRPr="006265F5" w:rsidRDefault="00817C17" w:rsidP="008F408F">
            <w:pPr>
              <w:pStyle w:val="a9"/>
              <w:spacing w:after="0" w:line="240" w:lineRule="auto"/>
              <w:ind w:left="426"/>
              <w:rPr>
                <w:rFonts w:ascii="Tahoma" w:hAnsi="Tahoma" w:cs="Tahoma"/>
                <w:sz w:val="20"/>
                <w:szCs w:val="20"/>
              </w:rPr>
            </w:pPr>
          </w:p>
          <w:p w:rsidR="00817C17" w:rsidRPr="006265F5" w:rsidRDefault="00817C17" w:rsidP="00817C1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426"/>
              <w:rPr>
                <w:rFonts w:ascii="Tahoma" w:hAnsi="Tahoma" w:cs="Tahoma"/>
                <w:sz w:val="20"/>
                <w:szCs w:val="20"/>
              </w:rPr>
            </w:pPr>
            <w:r w:rsidRPr="006265F5">
              <w:rPr>
                <w:rFonts w:ascii="Tahoma" w:hAnsi="Tahoma" w:cs="Tahoma"/>
                <w:sz w:val="20"/>
                <w:szCs w:val="20"/>
              </w:rPr>
              <w:t>Составление сметной документации на разных этапах инвестиционной деятельности. Стадии проектирования и методы определения сметной стоимости строительства.</w:t>
            </w:r>
          </w:p>
        </w:tc>
      </w:tr>
    </w:tbl>
    <w:p w:rsidR="009209CC" w:rsidRPr="00817C17" w:rsidRDefault="009209CC" w:rsidP="00817C17">
      <w:pPr>
        <w:pStyle w:val="a3"/>
        <w:spacing w:before="0" w:beforeAutospacing="0" w:after="0" w:afterAutospacing="0"/>
        <w:rPr>
          <w:rFonts w:ascii="Tahoma" w:hAnsi="Tahoma" w:cs="Tahoma"/>
          <w:color w:val="800000"/>
          <w:szCs w:val="20"/>
        </w:rPr>
      </w:pPr>
    </w:p>
    <w:p w:rsidR="009209CC" w:rsidRPr="00817C17" w:rsidRDefault="009209CC" w:rsidP="009209CC">
      <w:pPr>
        <w:pStyle w:val="a3"/>
        <w:spacing w:before="0" w:beforeAutospacing="0" w:after="0" w:afterAutospacing="0"/>
        <w:ind w:firstLine="426"/>
        <w:rPr>
          <w:rFonts w:ascii="Verdana" w:hAnsi="Verdana"/>
          <w:color w:val="000000"/>
          <w:sz w:val="22"/>
          <w:szCs w:val="20"/>
        </w:rPr>
      </w:pPr>
      <w:r w:rsidRPr="00817C17">
        <w:rPr>
          <w:rFonts w:ascii="Tahoma" w:hAnsi="Tahoma" w:cs="Tahoma"/>
          <w:color w:val="800000"/>
          <w:sz w:val="22"/>
          <w:szCs w:val="20"/>
        </w:rPr>
        <w:t>Длительность</w:t>
      </w:r>
    </w:p>
    <w:p w:rsidR="009209CC" w:rsidRPr="00817C17" w:rsidRDefault="009209CC" w:rsidP="009209CC">
      <w:pPr>
        <w:pStyle w:val="a3"/>
        <w:spacing w:before="0" w:beforeAutospacing="0" w:after="0" w:afterAutospacing="0"/>
        <w:ind w:firstLine="425"/>
        <w:rPr>
          <w:rFonts w:ascii="Verdana" w:hAnsi="Verdana"/>
          <w:color w:val="000000"/>
          <w:sz w:val="22"/>
          <w:szCs w:val="20"/>
        </w:rPr>
      </w:pPr>
      <w:r w:rsidRPr="00817C17">
        <w:rPr>
          <w:rFonts w:ascii="Tahoma" w:hAnsi="Tahoma" w:cs="Tahoma"/>
          <w:color w:val="000000"/>
          <w:sz w:val="22"/>
          <w:szCs w:val="20"/>
        </w:rPr>
        <w:t>Обучение проходит с понедельника по пятницу по следующему графику:</w:t>
      </w:r>
    </w:p>
    <w:p w:rsidR="009209CC" w:rsidRPr="00817C17" w:rsidRDefault="009209CC" w:rsidP="009209CC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2"/>
          <w:szCs w:val="20"/>
        </w:rPr>
      </w:pPr>
      <w:r w:rsidRPr="00817C17">
        <w:rPr>
          <w:rFonts w:ascii="Tahoma" w:hAnsi="Tahoma" w:cs="Tahoma"/>
          <w:color w:val="000000"/>
          <w:sz w:val="22"/>
          <w:szCs w:val="20"/>
        </w:rPr>
        <w:t>               с 9:00 до 11:00 - лекция/практика.</w:t>
      </w:r>
    </w:p>
    <w:p w:rsidR="009209CC" w:rsidRPr="00817C17" w:rsidRDefault="009209CC" w:rsidP="009209CC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2"/>
          <w:szCs w:val="20"/>
        </w:rPr>
      </w:pPr>
      <w:r w:rsidRPr="00817C17">
        <w:rPr>
          <w:rFonts w:ascii="Tahoma" w:hAnsi="Tahoma" w:cs="Tahoma"/>
          <w:color w:val="000000"/>
          <w:sz w:val="22"/>
          <w:szCs w:val="20"/>
        </w:rPr>
        <w:t>               с 11:00 до 11:20 - кофе-брейк</w:t>
      </w:r>
    </w:p>
    <w:p w:rsidR="009209CC" w:rsidRPr="00817C17" w:rsidRDefault="009209CC" w:rsidP="009209CC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2"/>
          <w:szCs w:val="20"/>
        </w:rPr>
      </w:pPr>
      <w:r w:rsidRPr="00817C17">
        <w:rPr>
          <w:rFonts w:ascii="Tahoma" w:hAnsi="Tahoma" w:cs="Tahoma"/>
          <w:color w:val="000000"/>
          <w:sz w:val="22"/>
          <w:szCs w:val="20"/>
        </w:rPr>
        <w:t>               с 11:20 до 13:00 - лекция/практика</w:t>
      </w:r>
    </w:p>
    <w:p w:rsidR="009209CC" w:rsidRPr="00817C17" w:rsidRDefault="009209CC" w:rsidP="009209CC">
      <w:pPr>
        <w:pStyle w:val="a3"/>
        <w:spacing w:before="0" w:beforeAutospacing="0" w:after="0" w:afterAutospacing="0"/>
        <w:ind w:firstLine="425"/>
        <w:rPr>
          <w:rFonts w:ascii="Tahoma" w:hAnsi="Tahoma" w:cs="Tahoma"/>
          <w:bCs/>
          <w:color w:val="000000"/>
          <w:sz w:val="22"/>
          <w:szCs w:val="20"/>
        </w:rPr>
      </w:pPr>
      <w:r w:rsidRPr="00817C17">
        <w:rPr>
          <w:rFonts w:ascii="Tahoma" w:hAnsi="Tahoma" w:cs="Tahoma"/>
          <w:bCs/>
          <w:color w:val="000000"/>
          <w:sz w:val="22"/>
          <w:szCs w:val="20"/>
        </w:rPr>
        <w:t xml:space="preserve">Всего 5 занятий по 5 </w:t>
      </w:r>
      <w:proofErr w:type="spellStart"/>
      <w:r w:rsidRPr="00817C17">
        <w:rPr>
          <w:rFonts w:ascii="Tahoma" w:hAnsi="Tahoma" w:cs="Tahoma"/>
          <w:bCs/>
          <w:color w:val="000000"/>
          <w:sz w:val="22"/>
          <w:szCs w:val="20"/>
        </w:rPr>
        <w:t>ак.ч</w:t>
      </w:r>
      <w:proofErr w:type="spellEnd"/>
      <w:r w:rsidRPr="00817C17">
        <w:rPr>
          <w:rFonts w:ascii="Tahoma" w:hAnsi="Tahoma" w:cs="Tahoma"/>
          <w:bCs/>
          <w:color w:val="000000"/>
          <w:sz w:val="22"/>
          <w:szCs w:val="20"/>
        </w:rPr>
        <w:t>.</w:t>
      </w:r>
    </w:p>
    <w:p w:rsidR="009209CC" w:rsidRPr="00817C17" w:rsidRDefault="009209CC" w:rsidP="009209CC">
      <w:pPr>
        <w:pStyle w:val="a3"/>
        <w:spacing w:before="0" w:beforeAutospacing="0" w:after="0" w:afterAutospacing="0"/>
        <w:ind w:firstLine="425"/>
        <w:rPr>
          <w:rFonts w:ascii="Tahoma" w:hAnsi="Tahoma" w:cs="Tahoma"/>
          <w:color w:val="000000"/>
          <w:sz w:val="22"/>
          <w:szCs w:val="20"/>
        </w:rPr>
      </w:pPr>
    </w:p>
    <w:p w:rsidR="009209CC" w:rsidRPr="00817C17" w:rsidRDefault="009209CC" w:rsidP="009209CC">
      <w:pPr>
        <w:pStyle w:val="a3"/>
        <w:spacing w:before="0" w:beforeAutospacing="0" w:after="0" w:afterAutospacing="0"/>
        <w:ind w:firstLine="426"/>
        <w:rPr>
          <w:rFonts w:ascii="Verdana" w:hAnsi="Verdana"/>
          <w:color w:val="000000"/>
          <w:sz w:val="22"/>
          <w:szCs w:val="20"/>
        </w:rPr>
      </w:pPr>
      <w:r w:rsidRPr="00817C17">
        <w:rPr>
          <w:rFonts w:ascii="Tahoma" w:hAnsi="Tahoma" w:cs="Tahoma"/>
          <w:color w:val="800000"/>
          <w:sz w:val="22"/>
          <w:szCs w:val="20"/>
        </w:rPr>
        <w:t>Место проведения</w:t>
      </w:r>
    </w:p>
    <w:p w:rsidR="009209CC" w:rsidRPr="00817C17" w:rsidRDefault="009209CC" w:rsidP="009209C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2"/>
          <w:szCs w:val="20"/>
        </w:rPr>
      </w:pPr>
      <w:r w:rsidRPr="00817C17">
        <w:rPr>
          <w:rFonts w:ascii="Tahoma" w:hAnsi="Tahoma" w:cs="Tahoma"/>
          <w:color w:val="000000"/>
          <w:sz w:val="22"/>
          <w:szCs w:val="20"/>
        </w:rPr>
        <w:t>г. Нижний Новгород, ул. Бекетова, д. 3Б, оф. 260, учебный класс.</w:t>
      </w:r>
    </w:p>
    <w:p w:rsidR="009209CC" w:rsidRPr="00817C17" w:rsidRDefault="009209CC" w:rsidP="009209CC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0"/>
        </w:rPr>
      </w:pPr>
    </w:p>
    <w:p w:rsidR="00E1593A" w:rsidRPr="00817C17" w:rsidRDefault="00E1593A" w:rsidP="009209CC">
      <w:pPr>
        <w:pStyle w:val="a3"/>
        <w:spacing w:before="0" w:beforeAutospacing="0" w:after="0" w:afterAutospacing="0"/>
        <w:ind w:firstLine="426"/>
        <w:jc w:val="both"/>
        <w:rPr>
          <w:rFonts w:ascii="Tahoma" w:hAnsi="Tahoma" w:cs="Tahoma"/>
          <w:color w:val="000000"/>
          <w:sz w:val="22"/>
          <w:szCs w:val="20"/>
        </w:rPr>
      </w:pPr>
      <w:r w:rsidRPr="00817C17">
        <w:rPr>
          <w:rFonts w:ascii="Tahoma" w:hAnsi="Tahoma" w:cs="Tahoma"/>
          <w:color w:val="C00000"/>
          <w:sz w:val="22"/>
          <w:szCs w:val="20"/>
        </w:rPr>
        <w:t xml:space="preserve">Стоимость курса </w:t>
      </w:r>
      <w:r w:rsidRPr="00817C17">
        <w:rPr>
          <w:rFonts w:ascii="Tahoma" w:hAnsi="Tahoma" w:cs="Tahoma"/>
          <w:color w:val="000000"/>
          <w:sz w:val="22"/>
          <w:szCs w:val="20"/>
        </w:rPr>
        <w:t>- 16 000 руб. </w:t>
      </w:r>
    </w:p>
    <w:p w:rsidR="00E1593A" w:rsidRPr="00817C17" w:rsidRDefault="00E1593A" w:rsidP="00E1593A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2"/>
          <w:szCs w:val="20"/>
        </w:rPr>
      </w:pPr>
      <w:r w:rsidRPr="00817C17">
        <w:rPr>
          <w:rFonts w:ascii="Tahoma" w:hAnsi="Tahoma" w:cs="Tahoma"/>
          <w:color w:val="000000"/>
          <w:sz w:val="22"/>
          <w:szCs w:val="20"/>
        </w:rPr>
        <w:t>В процессе курса выдается раздаточный материал, справочная литература на элект</w:t>
      </w:r>
      <w:r w:rsidR="00817C17" w:rsidRPr="00817C17">
        <w:rPr>
          <w:rFonts w:ascii="Tahoma" w:hAnsi="Tahoma" w:cs="Tahoma"/>
          <w:color w:val="000000"/>
          <w:sz w:val="22"/>
          <w:szCs w:val="20"/>
        </w:rPr>
        <w:t>ронную почту, домашние задания.</w:t>
      </w:r>
    </w:p>
    <w:p w:rsidR="00E1593A" w:rsidRPr="00817C17" w:rsidRDefault="00E1593A" w:rsidP="00E1593A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5D651E" w:rsidRPr="00817C17" w:rsidRDefault="009209CC" w:rsidP="009209CC">
      <w:pPr>
        <w:pStyle w:val="a3"/>
        <w:spacing w:before="0" w:beforeAutospacing="0" w:after="0" w:afterAutospacing="0"/>
        <w:ind w:firstLine="709"/>
        <w:jc w:val="right"/>
        <w:rPr>
          <w:rFonts w:ascii="Verdana" w:hAnsi="Verdana"/>
          <w:color w:val="000000"/>
          <w:sz w:val="20"/>
          <w:szCs w:val="20"/>
        </w:rPr>
      </w:pPr>
      <w:r w:rsidRPr="00817C17">
        <w:rPr>
          <w:rFonts w:ascii="Verdana" w:hAnsi="Verdana"/>
          <w:color w:val="000000"/>
          <w:sz w:val="20"/>
          <w:szCs w:val="20"/>
        </w:rPr>
        <w:t xml:space="preserve">Утверждено </w:t>
      </w:r>
    </w:p>
    <w:p w:rsidR="009209CC" w:rsidRPr="00817C17" w:rsidRDefault="009209CC" w:rsidP="00817C17">
      <w:pPr>
        <w:pStyle w:val="a3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9209CC" w:rsidRPr="00817C17" w:rsidRDefault="009209CC" w:rsidP="00817C17">
      <w:pPr>
        <w:pStyle w:val="a3"/>
        <w:spacing w:before="0" w:beforeAutospacing="0" w:after="0" w:afterAutospacing="0"/>
        <w:ind w:firstLine="709"/>
        <w:rPr>
          <w:rFonts w:ascii="Verdana" w:hAnsi="Verdana"/>
          <w:color w:val="000000"/>
          <w:sz w:val="20"/>
          <w:szCs w:val="20"/>
        </w:rPr>
      </w:pPr>
    </w:p>
    <w:p w:rsidR="00817C17" w:rsidRDefault="009209CC" w:rsidP="00817C17">
      <w:pPr>
        <w:pStyle w:val="a3"/>
        <w:spacing w:before="0" w:beforeAutospacing="0" w:after="0" w:afterAutospacing="0"/>
        <w:ind w:firstLine="709"/>
        <w:jc w:val="right"/>
        <w:rPr>
          <w:rFonts w:ascii="Verdana" w:hAnsi="Verdana"/>
          <w:color w:val="000000"/>
          <w:sz w:val="20"/>
          <w:szCs w:val="20"/>
        </w:rPr>
      </w:pPr>
      <w:r w:rsidRPr="00817C17">
        <w:rPr>
          <w:rFonts w:ascii="Verdana" w:hAnsi="Verdana"/>
          <w:color w:val="000000"/>
          <w:sz w:val="20"/>
          <w:szCs w:val="20"/>
        </w:rPr>
        <w:t>Директор Опалихин А.В.</w:t>
      </w:r>
      <w:bookmarkStart w:id="0" w:name="_GoBack"/>
      <w:bookmarkEnd w:id="0"/>
    </w:p>
    <w:p w:rsidR="00817C17" w:rsidRPr="00817C17" w:rsidRDefault="00817C17" w:rsidP="009209CC">
      <w:pPr>
        <w:pStyle w:val="a3"/>
        <w:spacing w:before="0" w:beforeAutospacing="0" w:after="0" w:afterAutospacing="0"/>
        <w:ind w:firstLine="709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(831) 217-17-37</w:t>
      </w:r>
    </w:p>
    <w:sectPr w:rsidR="00817C17" w:rsidRPr="00817C17" w:rsidSect="009209CC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FFE"/>
    <w:multiLevelType w:val="hybridMultilevel"/>
    <w:tmpl w:val="9324538C"/>
    <w:lvl w:ilvl="0" w:tplc="B19E7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3A"/>
    <w:rsid w:val="000232CF"/>
    <w:rsid w:val="00026419"/>
    <w:rsid w:val="000314B5"/>
    <w:rsid w:val="00040B59"/>
    <w:rsid w:val="00046D0B"/>
    <w:rsid w:val="00050B2C"/>
    <w:rsid w:val="00064110"/>
    <w:rsid w:val="00064FC6"/>
    <w:rsid w:val="00087757"/>
    <w:rsid w:val="00094ECE"/>
    <w:rsid w:val="00095040"/>
    <w:rsid w:val="000B4F6C"/>
    <w:rsid w:val="000E5E80"/>
    <w:rsid w:val="00103BF3"/>
    <w:rsid w:val="00107232"/>
    <w:rsid w:val="00131C78"/>
    <w:rsid w:val="00141BF1"/>
    <w:rsid w:val="00142D7B"/>
    <w:rsid w:val="001461BA"/>
    <w:rsid w:val="001601E2"/>
    <w:rsid w:val="00184CAA"/>
    <w:rsid w:val="001A0D6F"/>
    <w:rsid w:val="001B5E66"/>
    <w:rsid w:val="001E6A15"/>
    <w:rsid w:val="00210196"/>
    <w:rsid w:val="002369B7"/>
    <w:rsid w:val="002423A3"/>
    <w:rsid w:val="00263A2C"/>
    <w:rsid w:val="00273A6C"/>
    <w:rsid w:val="00282879"/>
    <w:rsid w:val="002C6205"/>
    <w:rsid w:val="002E2556"/>
    <w:rsid w:val="002E2E7B"/>
    <w:rsid w:val="002F6E7F"/>
    <w:rsid w:val="00304973"/>
    <w:rsid w:val="003167EB"/>
    <w:rsid w:val="00337D1A"/>
    <w:rsid w:val="00392EBB"/>
    <w:rsid w:val="003C144E"/>
    <w:rsid w:val="003C1BCF"/>
    <w:rsid w:val="003C6222"/>
    <w:rsid w:val="003D6273"/>
    <w:rsid w:val="00414F64"/>
    <w:rsid w:val="00420112"/>
    <w:rsid w:val="0045230C"/>
    <w:rsid w:val="00482DDF"/>
    <w:rsid w:val="004909D3"/>
    <w:rsid w:val="00495065"/>
    <w:rsid w:val="004A7D06"/>
    <w:rsid w:val="004B743A"/>
    <w:rsid w:val="004D58B0"/>
    <w:rsid w:val="004E5529"/>
    <w:rsid w:val="004F717C"/>
    <w:rsid w:val="0050762D"/>
    <w:rsid w:val="0051103C"/>
    <w:rsid w:val="00522C73"/>
    <w:rsid w:val="00523CE6"/>
    <w:rsid w:val="005318DA"/>
    <w:rsid w:val="00540714"/>
    <w:rsid w:val="005417E3"/>
    <w:rsid w:val="005C4F74"/>
    <w:rsid w:val="005C7ACA"/>
    <w:rsid w:val="005D651E"/>
    <w:rsid w:val="005E7BB7"/>
    <w:rsid w:val="00615785"/>
    <w:rsid w:val="006163CF"/>
    <w:rsid w:val="0062291A"/>
    <w:rsid w:val="0065689D"/>
    <w:rsid w:val="00680AF7"/>
    <w:rsid w:val="00681FF9"/>
    <w:rsid w:val="0069788B"/>
    <w:rsid w:val="006D77AC"/>
    <w:rsid w:val="006D7E7C"/>
    <w:rsid w:val="007232A7"/>
    <w:rsid w:val="00726AD3"/>
    <w:rsid w:val="00745AE5"/>
    <w:rsid w:val="00751565"/>
    <w:rsid w:val="007A4DCD"/>
    <w:rsid w:val="007A56CF"/>
    <w:rsid w:val="00806320"/>
    <w:rsid w:val="00817C17"/>
    <w:rsid w:val="00847742"/>
    <w:rsid w:val="008527CE"/>
    <w:rsid w:val="00855C7B"/>
    <w:rsid w:val="0086063D"/>
    <w:rsid w:val="00871CBF"/>
    <w:rsid w:val="008768AA"/>
    <w:rsid w:val="008A010B"/>
    <w:rsid w:val="008B0C6C"/>
    <w:rsid w:val="008D086D"/>
    <w:rsid w:val="008D66E7"/>
    <w:rsid w:val="00915E09"/>
    <w:rsid w:val="009209CC"/>
    <w:rsid w:val="009473BD"/>
    <w:rsid w:val="00962466"/>
    <w:rsid w:val="00962724"/>
    <w:rsid w:val="00976BAA"/>
    <w:rsid w:val="009850E9"/>
    <w:rsid w:val="00985DE8"/>
    <w:rsid w:val="0098658C"/>
    <w:rsid w:val="00987D23"/>
    <w:rsid w:val="00991AAF"/>
    <w:rsid w:val="009A1701"/>
    <w:rsid w:val="009B3A6C"/>
    <w:rsid w:val="009D5770"/>
    <w:rsid w:val="009D589F"/>
    <w:rsid w:val="00A2782D"/>
    <w:rsid w:val="00A35DAF"/>
    <w:rsid w:val="00A36B92"/>
    <w:rsid w:val="00A62F53"/>
    <w:rsid w:val="00A805C8"/>
    <w:rsid w:val="00A82DD3"/>
    <w:rsid w:val="00A8325D"/>
    <w:rsid w:val="00A85F2A"/>
    <w:rsid w:val="00A906E6"/>
    <w:rsid w:val="00A90929"/>
    <w:rsid w:val="00A91AF9"/>
    <w:rsid w:val="00AB0EED"/>
    <w:rsid w:val="00AB2C3D"/>
    <w:rsid w:val="00AF324E"/>
    <w:rsid w:val="00B16BD5"/>
    <w:rsid w:val="00B31BD1"/>
    <w:rsid w:val="00B324DE"/>
    <w:rsid w:val="00B64B0C"/>
    <w:rsid w:val="00B7235E"/>
    <w:rsid w:val="00B768FD"/>
    <w:rsid w:val="00B93CF1"/>
    <w:rsid w:val="00BA4EC4"/>
    <w:rsid w:val="00BB03AB"/>
    <w:rsid w:val="00BB676D"/>
    <w:rsid w:val="00BE6FBB"/>
    <w:rsid w:val="00BF5BD6"/>
    <w:rsid w:val="00C24A8F"/>
    <w:rsid w:val="00C27D29"/>
    <w:rsid w:val="00C33AAB"/>
    <w:rsid w:val="00C5191F"/>
    <w:rsid w:val="00C5330B"/>
    <w:rsid w:val="00C54DE7"/>
    <w:rsid w:val="00C673A1"/>
    <w:rsid w:val="00C70570"/>
    <w:rsid w:val="00C75B81"/>
    <w:rsid w:val="00C84E7F"/>
    <w:rsid w:val="00C954DC"/>
    <w:rsid w:val="00CA3AC6"/>
    <w:rsid w:val="00CA4F7F"/>
    <w:rsid w:val="00CB3EAB"/>
    <w:rsid w:val="00CD77A9"/>
    <w:rsid w:val="00D17B53"/>
    <w:rsid w:val="00D23BA9"/>
    <w:rsid w:val="00D267E2"/>
    <w:rsid w:val="00D308E2"/>
    <w:rsid w:val="00D3306C"/>
    <w:rsid w:val="00D347BC"/>
    <w:rsid w:val="00D41C3D"/>
    <w:rsid w:val="00D63125"/>
    <w:rsid w:val="00D65E83"/>
    <w:rsid w:val="00D770DD"/>
    <w:rsid w:val="00D87BB3"/>
    <w:rsid w:val="00DB6B13"/>
    <w:rsid w:val="00DD312E"/>
    <w:rsid w:val="00DD4BC4"/>
    <w:rsid w:val="00DD56B6"/>
    <w:rsid w:val="00DE5D31"/>
    <w:rsid w:val="00E04B4C"/>
    <w:rsid w:val="00E05265"/>
    <w:rsid w:val="00E0601D"/>
    <w:rsid w:val="00E129E4"/>
    <w:rsid w:val="00E12F3A"/>
    <w:rsid w:val="00E1593A"/>
    <w:rsid w:val="00E31729"/>
    <w:rsid w:val="00E7068E"/>
    <w:rsid w:val="00E75588"/>
    <w:rsid w:val="00E92165"/>
    <w:rsid w:val="00EF0FEC"/>
    <w:rsid w:val="00F04F25"/>
    <w:rsid w:val="00F24E72"/>
    <w:rsid w:val="00F42592"/>
    <w:rsid w:val="00F61958"/>
    <w:rsid w:val="00F84726"/>
    <w:rsid w:val="00FC1C22"/>
    <w:rsid w:val="00FE0E8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33FD-1589-49AA-BF55-8FCA357F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93A"/>
    <w:rPr>
      <w:b/>
      <w:bCs/>
    </w:rPr>
  </w:style>
  <w:style w:type="character" w:styleId="a5">
    <w:name w:val="Emphasis"/>
    <w:basedOn w:val="a0"/>
    <w:uiPriority w:val="20"/>
    <w:qFormat/>
    <w:rsid w:val="00E1593A"/>
    <w:rPr>
      <w:i/>
      <w:iCs/>
    </w:rPr>
  </w:style>
  <w:style w:type="character" w:styleId="a6">
    <w:name w:val="Hyperlink"/>
    <w:basedOn w:val="a0"/>
    <w:uiPriority w:val="99"/>
    <w:semiHidden/>
    <w:unhideWhenUsed/>
    <w:rsid w:val="00E159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71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7C17"/>
    <w:pPr>
      <w:spacing w:after="200" w:line="276" w:lineRule="auto"/>
      <w:ind w:left="720"/>
      <w:contextualSpacing/>
    </w:pPr>
  </w:style>
  <w:style w:type="table" w:styleId="-15">
    <w:name w:val="Grid Table 1 Light Accent 5"/>
    <w:basedOn w:val="a1"/>
    <w:uiPriority w:val="46"/>
    <w:rsid w:val="00817C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2018-01-11T07:33:00Z</cp:lastPrinted>
  <dcterms:created xsi:type="dcterms:W3CDTF">2018-01-11T07:33:00Z</dcterms:created>
  <dcterms:modified xsi:type="dcterms:W3CDTF">2018-02-02T06:35:00Z</dcterms:modified>
</cp:coreProperties>
</file>